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01F" w:rsidRPr="002E021F" w:rsidRDefault="002E021F" w:rsidP="002E021F">
      <w:pPr>
        <w:jc w:val="center"/>
        <w:rPr>
          <w:rFonts w:ascii="Arial" w:hAnsi="Arial" w:cs="Arial"/>
          <w:b/>
          <w:sz w:val="96"/>
          <w:szCs w:val="76"/>
        </w:rPr>
      </w:pPr>
      <w:r w:rsidRPr="002E021F">
        <w:rPr>
          <w:rFonts w:ascii="Arial" w:hAnsi="Arial" w:cs="Arial"/>
          <w:b/>
          <w:iCs/>
          <w:noProof/>
          <w:sz w:val="96"/>
          <w:szCs w:val="72"/>
          <w:lang w:eastAsia="es-CO"/>
        </w:rPr>
        <w:drawing>
          <wp:anchor distT="0" distB="0" distL="114300" distR="114300" simplePos="0" relativeHeight="251659264" behindDoc="1" locked="0" layoutInCell="1" allowOverlap="1" wp14:anchorId="0EFFDC58" wp14:editId="08B4CC27">
            <wp:simplePos x="0" y="0"/>
            <wp:positionH relativeFrom="margin">
              <wp:posOffset>-33940</wp:posOffset>
            </wp:positionH>
            <wp:positionV relativeFrom="margin">
              <wp:posOffset>3062605</wp:posOffset>
            </wp:positionV>
            <wp:extent cx="5430520" cy="4855210"/>
            <wp:effectExtent l="0" t="0" r="0" b="0"/>
            <wp:wrapNone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70000" contrast="-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0520" cy="4855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101F" w:rsidRPr="002E021F">
        <w:rPr>
          <w:rFonts w:ascii="Arial" w:hAnsi="Arial" w:cs="Arial"/>
          <w:b/>
          <w:sz w:val="96"/>
          <w:szCs w:val="76"/>
        </w:rPr>
        <w:t>PROTOCOLO DE RECEPCIÓN DE INS</w:t>
      </w:r>
      <w:r w:rsidRPr="002E021F">
        <w:rPr>
          <w:rFonts w:ascii="Arial" w:hAnsi="Arial" w:cs="Arial"/>
          <w:b/>
          <w:sz w:val="96"/>
          <w:szCs w:val="76"/>
        </w:rPr>
        <w:t>TRUMENTAL QUIRÚRGICO</w:t>
      </w:r>
      <w:bookmarkStart w:id="0" w:name="_GoBack"/>
      <w:bookmarkEnd w:id="0"/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58101F" w:rsidRPr="001F6FA3" w:rsidRDefault="0058101F" w:rsidP="0058101F">
      <w:pPr>
        <w:rPr>
          <w:rFonts w:ascii="Arial" w:hAnsi="Arial" w:cs="Arial"/>
          <w:sz w:val="24"/>
          <w:szCs w:val="24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p w:rsidR="001F75BB" w:rsidRPr="001F6FA3" w:rsidRDefault="001F75BB">
      <w:pPr>
        <w:rPr>
          <w:rFonts w:ascii="Arial" w:hAnsi="Arial" w:cs="Arial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val="es-ES"/>
        </w:rPr>
        <w:id w:val="-1027326756"/>
        <w:docPartObj>
          <w:docPartGallery w:val="Table of Contents"/>
          <w:docPartUnique/>
        </w:docPartObj>
      </w:sdtPr>
      <w:sdtEndPr/>
      <w:sdtContent>
        <w:p w:rsidR="001F6FA3" w:rsidRPr="001F6FA3" w:rsidRDefault="001F6FA3">
          <w:pPr>
            <w:pStyle w:val="TtulodeTDC"/>
            <w:rPr>
              <w:rFonts w:ascii="Arial" w:hAnsi="Arial" w:cs="Arial"/>
              <w:color w:val="000000" w:themeColor="text1"/>
              <w:szCs w:val="24"/>
              <w:lang w:val="es-ES"/>
            </w:rPr>
          </w:pPr>
          <w:r w:rsidRPr="001F6FA3">
            <w:rPr>
              <w:rFonts w:ascii="Arial" w:hAnsi="Arial" w:cs="Arial"/>
              <w:color w:val="000000" w:themeColor="text1"/>
              <w:szCs w:val="24"/>
              <w:lang w:val="es-ES"/>
            </w:rPr>
            <w:t>TABLA DE CONTENIDO</w:t>
          </w:r>
        </w:p>
        <w:p w:rsidR="001F6FA3" w:rsidRPr="001F6FA3" w:rsidRDefault="001F6FA3" w:rsidP="001F6FA3">
          <w:pPr>
            <w:rPr>
              <w:lang w:val="es-ES"/>
            </w:rPr>
          </w:pPr>
        </w:p>
        <w:p w:rsidR="00FB7099" w:rsidRPr="00FB7099" w:rsidRDefault="001F6FA3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r w:rsidRPr="001F6FA3">
            <w:rPr>
              <w:rFonts w:ascii="Arial" w:hAnsi="Arial" w:cs="Arial"/>
              <w:sz w:val="24"/>
              <w:szCs w:val="24"/>
            </w:rPr>
            <w:fldChar w:fldCharType="begin"/>
          </w:r>
          <w:r w:rsidRPr="001F6FA3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1F6FA3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512413451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1.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OBJETIVO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_Toc512413451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 w:rsidR="00AB1866">
              <w:rPr>
                <w:noProof/>
                <w:webHidden/>
                <w:sz w:val="24"/>
              </w:rPr>
              <w:t>3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2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2.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ALCANCE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_Toc512413452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3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3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3.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RESPONSABLES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_Toc512413453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3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4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4.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DEFINICIONES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_Toc512413454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3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5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5.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EQUIPOS Y MATERIALES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_Toc512413455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6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6.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ACTIVIDADES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_Toc512413456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4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7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7.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RECOMENDACIONES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_Toc512413457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5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8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8.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BIBLIOGRAFIA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_Toc512413458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6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FB7099" w:rsidRPr="00FB7099" w:rsidRDefault="00AB1866">
          <w:pPr>
            <w:pStyle w:val="TDC1"/>
            <w:tabs>
              <w:tab w:val="left" w:pos="440"/>
              <w:tab w:val="right" w:leader="dot" w:pos="8828"/>
            </w:tabs>
            <w:rPr>
              <w:rFonts w:eastAsiaTheme="minorEastAsia"/>
              <w:noProof/>
              <w:sz w:val="24"/>
              <w:lang w:eastAsia="es-CO"/>
            </w:rPr>
          </w:pPr>
          <w:hyperlink w:anchor="_Toc512413459" w:history="1"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9.</w:t>
            </w:r>
            <w:r w:rsidR="00FB7099" w:rsidRPr="00FB7099">
              <w:rPr>
                <w:rFonts w:eastAsiaTheme="minorEastAsia"/>
                <w:noProof/>
                <w:sz w:val="24"/>
                <w:lang w:eastAsia="es-CO"/>
              </w:rPr>
              <w:tab/>
            </w:r>
            <w:r w:rsidR="00FB7099" w:rsidRPr="00FB7099">
              <w:rPr>
                <w:rStyle w:val="Hipervnculo"/>
                <w:rFonts w:ascii="Arial" w:hAnsi="Arial" w:cs="Arial"/>
                <w:noProof/>
                <w:sz w:val="24"/>
              </w:rPr>
              <w:t>CONTROL DE REVISIONES Y CAMBIOS DEL DOCUMENTO</w:t>
            </w:r>
            <w:r w:rsidR="00FB7099" w:rsidRPr="00FB7099">
              <w:rPr>
                <w:noProof/>
                <w:webHidden/>
                <w:sz w:val="24"/>
              </w:rPr>
              <w:tab/>
            </w:r>
            <w:r w:rsidR="00FB7099" w:rsidRPr="00FB7099">
              <w:rPr>
                <w:noProof/>
                <w:webHidden/>
                <w:sz w:val="24"/>
              </w:rPr>
              <w:fldChar w:fldCharType="begin"/>
            </w:r>
            <w:r w:rsidR="00FB7099" w:rsidRPr="00FB7099">
              <w:rPr>
                <w:noProof/>
                <w:webHidden/>
                <w:sz w:val="24"/>
              </w:rPr>
              <w:instrText xml:space="preserve"> PAGEREF _Toc512413459 \h </w:instrText>
            </w:r>
            <w:r w:rsidR="00FB7099" w:rsidRPr="00FB7099">
              <w:rPr>
                <w:noProof/>
                <w:webHidden/>
                <w:sz w:val="24"/>
              </w:rPr>
            </w:r>
            <w:r w:rsidR="00FB7099" w:rsidRPr="00FB7099">
              <w:rPr>
                <w:noProof/>
                <w:webHidden/>
                <w:sz w:val="24"/>
              </w:rPr>
              <w:fldChar w:fldCharType="separate"/>
            </w:r>
            <w:r>
              <w:rPr>
                <w:noProof/>
                <w:webHidden/>
                <w:sz w:val="24"/>
              </w:rPr>
              <w:t>6</w:t>
            </w:r>
            <w:r w:rsidR="00FB7099" w:rsidRPr="00FB7099">
              <w:rPr>
                <w:noProof/>
                <w:webHidden/>
                <w:sz w:val="24"/>
              </w:rPr>
              <w:fldChar w:fldCharType="end"/>
            </w:r>
          </w:hyperlink>
        </w:p>
        <w:p w:rsidR="001F6FA3" w:rsidRDefault="001F6FA3">
          <w:r w:rsidRPr="001F6FA3">
            <w:rPr>
              <w:rFonts w:ascii="Arial" w:hAnsi="Arial" w:cs="Arial"/>
              <w:b/>
              <w:bCs/>
              <w:sz w:val="24"/>
              <w:szCs w:val="24"/>
              <w:lang w:val="es-ES"/>
            </w:rPr>
            <w:fldChar w:fldCharType="end"/>
          </w:r>
        </w:p>
      </w:sdtContent>
    </w:sdt>
    <w:p w:rsidR="0039452D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1F6FA3" w:rsidRPr="001F6FA3" w:rsidRDefault="001F6FA3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1F6FA3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1F6FA3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1F6FA3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1F6FA3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1F6FA3" w:rsidRDefault="0039452D" w:rsidP="0039452D">
      <w:pPr>
        <w:rPr>
          <w:rFonts w:ascii="Arial" w:hAnsi="Arial" w:cs="Arial"/>
          <w:b/>
          <w:bCs/>
          <w:sz w:val="24"/>
          <w:szCs w:val="24"/>
        </w:rPr>
      </w:pPr>
    </w:p>
    <w:p w:rsidR="008549CE" w:rsidRPr="001F6FA3" w:rsidRDefault="008549CE" w:rsidP="0039452D">
      <w:pPr>
        <w:rPr>
          <w:rFonts w:ascii="Arial" w:hAnsi="Arial" w:cs="Arial"/>
          <w:b/>
          <w:bCs/>
          <w:sz w:val="24"/>
          <w:szCs w:val="24"/>
        </w:rPr>
      </w:pPr>
    </w:p>
    <w:p w:rsidR="0039452D" w:rsidRPr="00DE5158" w:rsidRDefault="0039452D" w:rsidP="001F6FA3">
      <w:pPr>
        <w:pStyle w:val="Ttulo1"/>
        <w:numPr>
          <w:ilvl w:val="0"/>
          <w:numId w:val="13"/>
        </w:numPr>
        <w:tabs>
          <w:tab w:val="left" w:pos="284"/>
        </w:tabs>
        <w:spacing w:before="240" w:after="240"/>
        <w:rPr>
          <w:rFonts w:ascii="Arial" w:hAnsi="Arial" w:cs="Arial"/>
          <w:color w:val="000000" w:themeColor="text1"/>
          <w:szCs w:val="24"/>
        </w:rPr>
      </w:pPr>
      <w:bookmarkStart w:id="1" w:name="_Toc443252512"/>
      <w:bookmarkStart w:id="2" w:name="_Toc512413451"/>
      <w:r w:rsidRPr="00DE5158">
        <w:rPr>
          <w:rFonts w:ascii="Arial" w:hAnsi="Arial" w:cs="Arial"/>
          <w:color w:val="000000" w:themeColor="text1"/>
          <w:szCs w:val="24"/>
        </w:rPr>
        <w:lastRenderedPageBreak/>
        <w:t>OBJETIVO</w:t>
      </w:r>
      <w:bookmarkEnd w:id="1"/>
      <w:bookmarkEnd w:id="2"/>
    </w:p>
    <w:p w:rsidR="00E11378" w:rsidRPr="001F6FA3" w:rsidRDefault="00E11378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D</w:t>
      </w:r>
      <w:r w:rsidR="00FC1ED9" w:rsidRPr="001F6FA3">
        <w:rPr>
          <w:rFonts w:ascii="Arial" w:hAnsi="Arial" w:cs="Arial"/>
          <w:sz w:val="24"/>
          <w:szCs w:val="24"/>
        </w:rPr>
        <w:t>esarrollar el procedimiento con el apoyo del comité de</w:t>
      </w:r>
      <w:r w:rsidR="005F2EDC">
        <w:rPr>
          <w:rFonts w:ascii="Arial" w:hAnsi="Arial" w:cs="Arial"/>
          <w:sz w:val="24"/>
          <w:szCs w:val="24"/>
        </w:rPr>
        <w:t xml:space="preserve"> infecciones y Seguridad y Salud en el Trabajo,</w:t>
      </w:r>
      <w:r w:rsidR="00FC1ED9" w:rsidRPr="001F6FA3">
        <w:rPr>
          <w:rFonts w:ascii="Arial" w:hAnsi="Arial" w:cs="Arial"/>
          <w:sz w:val="24"/>
          <w:szCs w:val="24"/>
        </w:rPr>
        <w:t xml:space="preserve"> para proteger al personal y los pacientes de la E.S.E Hospital San José del Guaviare de la exposición de patógenos mediante el manejo, recolección y transporte de instrumental, aparatos o dispositivos médicos reutilizables</w:t>
      </w:r>
      <w:r w:rsidR="00AE2AEF" w:rsidRPr="001F6FA3">
        <w:rPr>
          <w:rFonts w:ascii="Arial" w:hAnsi="Arial" w:cs="Arial"/>
          <w:sz w:val="24"/>
          <w:szCs w:val="24"/>
        </w:rPr>
        <w:t>.</w:t>
      </w:r>
    </w:p>
    <w:p w:rsidR="006C1FAA" w:rsidRPr="00DE5158" w:rsidRDefault="006C1FAA" w:rsidP="001F6FA3">
      <w:pPr>
        <w:pStyle w:val="Ttulo1"/>
        <w:numPr>
          <w:ilvl w:val="0"/>
          <w:numId w:val="13"/>
        </w:numPr>
        <w:spacing w:before="0" w:after="240"/>
        <w:jc w:val="both"/>
        <w:rPr>
          <w:rFonts w:ascii="Arial" w:hAnsi="Arial" w:cs="Arial"/>
          <w:color w:val="000000" w:themeColor="text1"/>
          <w:szCs w:val="24"/>
        </w:rPr>
      </w:pPr>
      <w:bookmarkStart w:id="3" w:name="_Toc512413452"/>
      <w:r w:rsidRPr="00DE5158">
        <w:rPr>
          <w:rFonts w:ascii="Arial" w:hAnsi="Arial" w:cs="Arial"/>
          <w:color w:val="000000" w:themeColor="text1"/>
          <w:szCs w:val="24"/>
        </w:rPr>
        <w:t>ALCANCE</w:t>
      </w:r>
      <w:bookmarkEnd w:id="3"/>
    </w:p>
    <w:p w:rsidR="0058101F" w:rsidRPr="001F6FA3" w:rsidRDefault="006C1FAA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Está dirigido a los </w:t>
      </w:r>
      <w:r w:rsidR="005F2EDC" w:rsidRPr="001F6FA3">
        <w:rPr>
          <w:rFonts w:ascii="Arial" w:hAnsi="Arial" w:cs="Arial"/>
          <w:sz w:val="24"/>
          <w:szCs w:val="24"/>
        </w:rPr>
        <w:t>servicios de</w:t>
      </w:r>
      <w:r w:rsidRPr="001F6FA3">
        <w:rPr>
          <w:rFonts w:ascii="Arial" w:hAnsi="Arial" w:cs="Arial"/>
          <w:sz w:val="24"/>
          <w:szCs w:val="24"/>
        </w:rPr>
        <w:t xml:space="preserve"> Urgencias, Unidad Materno Infantil, Cirugía, Hospitalización Pediátrica, y adultos, Consulta Externa</w:t>
      </w:r>
      <w:r w:rsidR="005F2EDC">
        <w:rPr>
          <w:rFonts w:ascii="Arial" w:hAnsi="Arial" w:cs="Arial"/>
          <w:sz w:val="24"/>
          <w:szCs w:val="24"/>
        </w:rPr>
        <w:t xml:space="preserve"> y ambulancia</w:t>
      </w:r>
      <w:r w:rsidRPr="001F6FA3">
        <w:rPr>
          <w:rFonts w:ascii="Arial" w:hAnsi="Arial" w:cs="Arial"/>
          <w:sz w:val="24"/>
          <w:szCs w:val="24"/>
        </w:rPr>
        <w:t xml:space="preserve"> de la ESE Hospital San José del Guaviare.</w:t>
      </w:r>
    </w:p>
    <w:p w:rsidR="006C1FAA" w:rsidRPr="00DE5158" w:rsidRDefault="006C1FAA" w:rsidP="001F6FA3">
      <w:pPr>
        <w:pStyle w:val="Ttulo1"/>
        <w:numPr>
          <w:ilvl w:val="0"/>
          <w:numId w:val="13"/>
        </w:numPr>
        <w:spacing w:before="0" w:after="240"/>
        <w:jc w:val="both"/>
        <w:rPr>
          <w:rFonts w:ascii="Arial" w:hAnsi="Arial" w:cs="Arial"/>
          <w:color w:val="000000" w:themeColor="text1"/>
          <w:szCs w:val="24"/>
        </w:rPr>
      </w:pPr>
      <w:bookmarkStart w:id="4" w:name="_Toc443252514"/>
      <w:bookmarkStart w:id="5" w:name="_Toc512413453"/>
      <w:r w:rsidRPr="00DE5158">
        <w:rPr>
          <w:rFonts w:ascii="Arial" w:hAnsi="Arial" w:cs="Arial"/>
          <w:color w:val="000000" w:themeColor="text1"/>
          <w:szCs w:val="24"/>
        </w:rPr>
        <w:t>RESPONSABLES</w:t>
      </w:r>
      <w:bookmarkEnd w:id="4"/>
      <w:bookmarkEnd w:id="5"/>
    </w:p>
    <w:p w:rsidR="006C1FAA" w:rsidRPr="001F6FA3" w:rsidRDefault="006C1FAA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El desarrollo del protocolo está  bajo la responsabilidad de </w:t>
      </w:r>
      <w:r w:rsidR="003C134C" w:rsidRPr="001F6FA3">
        <w:rPr>
          <w:rFonts w:ascii="Arial" w:hAnsi="Arial" w:cs="Arial"/>
          <w:sz w:val="24"/>
          <w:szCs w:val="24"/>
        </w:rPr>
        <w:t xml:space="preserve"> Instrumentadores Quirúrgicos, </w:t>
      </w:r>
      <w:r w:rsidRPr="001F6FA3">
        <w:rPr>
          <w:rFonts w:ascii="Arial" w:hAnsi="Arial" w:cs="Arial"/>
          <w:sz w:val="24"/>
          <w:szCs w:val="24"/>
        </w:rPr>
        <w:t>Enfermeros y auxiliares de enfermería</w:t>
      </w:r>
      <w:r w:rsidR="006C24B3" w:rsidRPr="001F6FA3">
        <w:rPr>
          <w:rFonts w:ascii="Arial" w:hAnsi="Arial" w:cs="Arial"/>
          <w:sz w:val="24"/>
          <w:szCs w:val="24"/>
        </w:rPr>
        <w:t xml:space="preserve"> que participen en los procedimientos de los diferentes servicios de la institución.</w:t>
      </w:r>
    </w:p>
    <w:p w:rsidR="006C1FAA" w:rsidRPr="00DE5158" w:rsidRDefault="003C134C" w:rsidP="001F6FA3">
      <w:pPr>
        <w:pStyle w:val="Ttulo1"/>
        <w:numPr>
          <w:ilvl w:val="0"/>
          <w:numId w:val="13"/>
        </w:numPr>
        <w:spacing w:before="0" w:after="240"/>
        <w:jc w:val="both"/>
        <w:rPr>
          <w:rFonts w:ascii="Arial" w:hAnsi="Arial" w:cs="Arial"/>
          <w:color w:val="000000" w:themeColor="text1"/>
          <w:szCs w:val="24"/>
        </w:rPr>
      </w:pPr>
      <w:bookmarkStart w:id="6" w:name="_Toc512413454"/>
      <w:r w:rsidRPr="00DE5158">
        <w:rPr>
          <w:rFonts w:ascii="Arial" w:hAnsi="Arial" w:cs="Arial"/>
          <w:color w:val="000000" w:themeColor="text1"/>
          <w:szCs w:val="24"/>
        </w:rPr>
        <w:t>DEFINICIONES</w:t>
      </w:r>
      <w:bookmarkEnd w:id="6"/>
    </w:p>
    <w:p w:rsidR="001F75BB" w:rsidRPr="001F6FA3" w:rsidRDefault="00E735F2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 xml:space="preserve">ANAEROBIO: </w:t>
      </w:r>
      <w:r w:rsidRPr="001F6FA3">
        <w:rPr>
          <w:rFonts w:ascii="Arial" w:hAnsi="Arial" w:cs="Arial"/>
          <w:sz w:val="24"/>
          <w:szCs w:val="24"/>
        </w:rPr>
        <w:t>Microorganismo que vive y crece en ausencia de oxigeno de libre (aire abierto).</w:t>
      </w:r>
    </w:p>
    <w:p w:rsidR="00E735F2" w:rsidRPr="001F6FA3" w:rsidRDefault="00E735F2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>AEROBIO:</w:t>
      </w:r>
      <w:r w:rsidRPr="001F6FA3">
        <w:rPr>
          <w:rFonts w:ascii="Arial" w:hAnsi="Arial" w:cs="Arial"/>
          <w:sz w:val="24"/>
          <w:szCs w:val="24"/>
        </w:rPr>
        <w:t xml:space="preserve"> Microorganismo que necesita de la presencia de oxigeno libre para vivir y crecer.</w:t>
      </w:r>
    </w:p>
    <w:p w:rsidR="00E735F2" w:rsidRPr="001F6FA3" w:rsidRDefault="00E735F2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 xml:space="preserve">AREA DE DESCONTAMINACIÓN: </w:t>
      </w:r>
      <w:r w:rsidRPr="001F6FA3">
        <w:rPr>
          <w:rFonts w:ascii="Arial" w:hAnsi="Arial" w:cs="Arial"/>
          <w:sz w:val="24"/>
          <w:szCs w:val="24"/>
        </w:rPr>
        <w:t>área designada en los diferentes servicios en la cual los instrumentos, insumos y equipos médicos se preparan para su empleo y manipulación</w:t>
      </w:r>
      <w:r w:rsidR="00534C0F" w:rsidRPr="001F6FA3">
        <w:rPr>
          <w:rFonts w:ascii="Arial" w:hAnsi="Arial" w:cs="Arial"/>
          <w:sz w:val="24"/>
          <w:szCs w:val="24"/>
        </w:rPr>
        <w:t xml:space="preserve"> segura.</w:t>
      </w:r>
    </w:p>
    <w:p w:rsidR="00534C0F" w:rsidRPr="001F6FA3" w:rsidRDefault="00534C0F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>BPE:</w:t>
      </w:r>
      <w:r w:rsidRPr="001F6FA3">
        <w:rPr>
          <w:rFonts w:ascii="Arial" w:hAnsi="Arial" w:cs="Arial"/>
          <w:sz w:val="24"/>
          <w:szCs w:val="24"/>
        </w:rPr>
        <w:t xml:space="preserve"> Buenas prácticas de Esterilización.</w:t>
      </w:r>
    </w:p>
    <w:p w:rsidR="00534C0F" w:rsidRPr="001F6FA3" w:rsidRDefault="00534C0F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 xml:space="preserve">CONTAMINACIÓN CRUZADA: </w:t>
      </w:r>
      <w:r w:rsidRPr="001F6FA3">
        <w:rPr>
          <w:rFonts w:ascii="Arial" w:hAnsi="Arial" w:cs="Arial"/>
          <w:sz w:val="24"/>
          <w:szCs w:val="24"/>
        </w:rPr>
        <w:t xml:space="preserve">Es la </w:t>
      </w:r>
      <w:r w:rsidR="006702A5" w:rsidRPr="001F6FA3">
        <w:rPr>
          <w:rFonts w:ascii="Arial" w:hAnsi="Arial" w:cs="Arial"/>
          <w:sz w:val="24"/>
          <w:szCs w:val="24"/>
        </w:rPr>
        <w:t>transferencia de contaminantes de una persona u objeto a otro.</w:t>
      </w:r>
    </w:p>
    <w:p w:rsidR="006702A5" w:rsidRPr="001F6FA3" w:rsidRDefault="006702A5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 xml:space="preserve">INFECCION: </w:t>
      </w:r>
      <w:r w:rsidRPr="001F6FA3">
        <w:rPr>
          <w:rFonts w:ascii="Arial" w:hAnsi="Arial" w:cs="Arial"/>
          <w:sz w:val="24"/>
          <w:szCs w:val="24"/>
        </w:rPr>
        <w:t xml:space="preserve">Invasión y multiplicación de microorganismos patógenos </w:t>
      </w:r>
      <w:r w:rsidRPr="001F6FA3">
        <w:rPr>
          <w:rFonts w:ascii="Arial" w:hAnsi="Arial" w:cs="Arial"/>
          <w:color w:val="303030"/>
          <w:sz w:val="24"/>
          <w:szCs w:val="24"/>
          <w:shd w:val="clear" w:color="auto" w:fill="FFFFFF"/>
        </w:rPr>
        <w:t xml:space="preserve"> en un órgano de un cuerpo vivo.</w:t>
      </w:r>
    </w:p>
    <w:p w:rsidR="00E735F2" w:rsidRPr="001F6FA3" w:rsidRDefault="00DC423E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lastRenderedPageBreak/>
        <w:t>INFECCIÓN CRUZADA:</w:t>
      </w:r>
      <w:r w:rsidRPr="001F6FA3">
        <w:rPr>
          <w:rFonts w:ascii="Arial" w:hAnsi="Arial" w:cs="Arial"/>
          <w:sz w:val="24"/>
          <w:szCs w:val="24"/>
        </w:rPr>
        <w:t xml:space="preserve"> Infección que se transmite entre los pacientes o el personal y los pacientes.</w:t>
      </w:r>
    </w:p>
    <w:p w:rsidR="00DC423E" w:rsidRPr="001F6FA3" w:rsidRDefault="00856EDD" w:rsidP="001F6FA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IAAS</w:t>
      </w:r>
      <w:r w:rsidRPr="00856EDD">
        <w:rPr>
          <w:rFonts w:ascii="Arial" w:hAnsi="Arial" w:cs="Arial"/>
          <w:sz w:val="24"/>
          <w:szCs w:val="24"/>
        </w:rPr>
        <w:t>: Infecciones asociadas a la atención en salud</w:t>
      </w:r>
      <w:r>
        <w:rPr>
          <w:rFonts w:ascii="Arial" w:hAnsi="Arial" w:cs="Arial"/>
          <w:sz w:val="24"/>
          <w:szCs w:val="24"/>
        </w:rPr>
        <w:t>,</w:t>
      </w:r>
      <w:r w:rsidRPr="00856EDD">
        <w:rPr>
          <w:rFonts w:ascii="Arial" w:hAnsi="Arial" w:cs="Arial"/>
          <w:sz w:val="24"/>
          <w:szCs w:val="24"/>
        </w:rPr>
        <w:t xml:space="preserve"> anteriormente llamadas nosocomiales o </w:t>
      </w:r>
      <w:r>
        <w:rPr>
          <w:rFonts w:ascii="Arial" w:hAnsi="Arial" w:cs="Arial"/>
          <w:sz w:val="24"/>
          <w:szCs w:val="24"/>
        </w:rPr>
        <w:t>intrahospitalarias</w:t>
      </w:r>
      <w:r w:rsidRPr="001F6FA3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Son aquellas infecciones que el paciente adquiere mientras recibe tratamiento para alguna condición </w:t>
      </w:r>
      <w:r w:rsidR="00E9137D">
        <w:rPr>
          <w:rFonts w:ascii="Arial" w:hAnsi="Arial" w:cs="Arial"/>
          <w:sz w:val="24"/>
          <w:szCs w:val="24"/>
        </w:rPr>
        <w:t>médica o quirúrgica.</w:t>
      </w:r>
    </w:p>
    <w:p w:rsidR="00DC423E" w:rsidRPr="001F6FA3" w:rsidRDefault="00EC566B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b/>
          <w:sz w:val="24"/>
          <w:szCs w:val="24"/>
        </w:rPr>
        <w:t>OSHA:</w:t>
      </w:r>
      <w:r w:rsidRPr="001F6FA3">
        <w:rPr>
          <w:rFonts w:ascii="Arial" w:hAnsi="Arial" w:cs="Arial"/>
          <w:sz w:val="24"/>
          <w:szCs w:val="24"/>
        </w:rPr>
        <w:t xml:space="preserve"> Administración de Salud y seguridad ocupacional, es una agencia creada para proporcionar regulación y condiciones estándar de trabajo para todos  los empleados e investigar posibles riesgos en el ambiente de trabajo </w:t>
      </w:r>
    </w:p>
    <w:p w:rsidR="00EC566B" w:rsidRPr="00DE5158" w:rsidRDefault="00EC566B" w:rsidP="001F6FA3">
      <w:pPr>
        <w:pStyle w:val="Ttulo1"/>
        <w:numPr>
          <w:ilvl w:val="0"/>
          <w:numId w:val="13"/>
        </w:numPr>
        <w:spacing w:before="0" w:after="240"/>
        <w:jc w:val="both"/>
        <w:rPr>
          <w:rFonts w:ascii="Arial" w:hAnsi="Arial" w:cs="Arial"/>
          <w:color w:val="000000" w:themeColor="text1"/>
          <w:szCs w:val="24"/>
        </w:rPr>
      </w:pPr>
      <w:bookmarkStart w:id="7" w:name="_Toc512413455"/>
      <w:r w:rsidRPr="00DE5158">
        <w:rPr>
          <w:rFonts w:ascii="Arial" w:hAnsi="Arial" w:cs="Arial"/>
          <w:color w:val="000000" w:themeColor="text1"/>
          <w:szCs w:val="24"/>
        </w:rPr>
        <w:t>EQUIPOS Y MATERIALES</w:t>
      </w:r>
      <w:bookmarkEnd w:id="7"/>
    </w:p>
    <w:p w:rsidR="00EC566B" w:rsidRPr="001F6FA3" w:rsidRDefault="00EC566B" w:rsidP="001F6FA3">
      <w:p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Se requiere contar con los siguientes insumos para</w:t>
      </w:r>
      <w:r w:rsidR="008019CF">
        <w:rPr>
          <w:rFonts w:ascii="Arial" w:hAnsi="Arial" w:cs="Arial"/>
          <w:sz w:val="24"/>
          <w:szCs w:val="24"/>
        </w:rPr>
        <w:t xml:space="preserve"> la recepción de instrumental </w:t>
      </w:r>
      <w:r w:rsidR="00C65BC0" w:rsidRPr="001F6FA3">
        <w:rPr>
          <w:rFonts w:ascii="Arial" w:hAnsi="Arial" w:cs="Arial"/>
          <w:sz w:val="24"/>
          <w:szCs w:val="24"/>
        </w:rPr>
        <w:t xml:space="preserve"> utilizados en los diferentes procedimientos de los servicios.</w:t>
      </w:r>
    </w:p>
    <w:p w:rsidR="00C65BC0" w:rsidRPr="001F6FA3" w:rsidRDefault="00C65BC0" w:rsidP="001F6F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Equipos de protección personal (guantes, mascarilla con protección o gafas, gorros desechables, petos, </w:t>
      </w:r>
      <w:r w:rsidR="00EB37B6" w:rsidRPr="001F6FA3">
        <w:rPr>
          <w:rFonts w:ascii="Arial" w:hAnsi="Arial" w:cs="Arial"/>
          <w:sz w:val="24"/>
          <w:szCs w:val="24"/>
        </w:rPr>
        <w:t>etc.</w:t>
      </w:r>
      <w:r w:rsidRPr="001F6FA3">
        <w:rPr>
          <w:rFonts w:ascii="Arial" w:hAnsi="Arial" w:cs="Arial"/>
          <w:sz w:val="24"/>
          <w:szCs w:val="24"/>
        </w:rPr>
        <w:t>).</w:t>
      </w:r>
    </w:p>
    <w:p w:rsidR="00C65BC0" w:rsidRPr="001F6FA3" w:rsidRDefault="00C65BC0" w:rsidP="001F6F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Contenedores plásticos con tapa.</w:t>
      </w:r>
    </w:p>
    <w:p w:rsidR="009253C2" w:rsidRPr="001F6FA3" w:rsidRDefault="009253C2" w:rsidP="001F6FA3">
      <w:pPr>
        <w:pStyle w:val="Prrafodelista"/>
        <w:numPr>
          <w:ilvl w:val="0"/>
          <w:numId w:val="3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Libro o formato de registro de entrega y recibo de instrumental y dispositivos médicos.</w:t>
      </w:r>
    </w:p>
    <w:p w:rsidR="00973A7B" w:rsidRPr="00DE5158" w:rsidRDefault="008549CE" w:rsidP="001F6FA3">
      <w:pPr>
        <w:pStyle w:val="Ttulo1"/>
        <w:numPr>
          <w:ilvl w:val="0"/>
          <w:numId w:val="13"/>
        </w:numPr>
        <w:spacing w:before="0" w:after="240"/>
        <w:jc w:val="both"/>
        <w:rPr>
          <w:rFonts w:ascii="Arial" w:hAnsi="Arial" w:cs="Arial"/>
          <w:color w:val="000000" w:themeColor="text1"/>
          <w:szCs w:val="24"/>
        </w:rPr>
      </w:pPr>
      <w:bookmarkStart w:id="8" w:name="_Toc512413456"/>
      <w:r w:rsidRPr="00DE5158">
        <w:rPr>
          <w:rFonts w:ascii="Arial" w:hAnsi="Arial" w:cs="Arial"/>
          <w:color w:val="000000" w:themeColor="text1"/>
          <w:szCs w:val="24"/>
        </w:rPr>
        <w:t>ACTIVIDADES</w:t>
      </w:r>
      <w:bookmarkEnd w:id="8"/>
    </w:p>
    <w:p w:rsidR="006A4D1D" w:rsidRPr="001F6FA3" w:rsidRDefault="00973A7B" w:rsidP="001F6FA3">
      <w:pPr>
        <w:pStyle w:val="Prrafodelista"/>
        <w:numPr>
          <w:ilvl w:val="0"/>
          <w:numId w:val="4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Se debe tener en cuenta que </w:t>
      </w:r>
      <w:r w:rsidR="006A4D1D" w:rsidRPr="001F6FA3">
        <w:rPr>
          <w:rFonts w:ascii="Arial" w:hAnsi="Arial" w:cs="Arial"/>
          <w:sz w:val="24"/>
          <w:szCs w:val="24"/>
        </w:rPr>
        <w:t>todos los suministros y equipos utilizados en cualquier procedimiento se consideran como contaminados por lo que deben ser tratados de tal forma que se minimice el riesgo de contaminación del personal, pacientes o el ambiente.</w:t>
      </w:r>
    </w:p>
    <w:p w:rsidR="0058101F" w:rsidRPr="001F6FA3" w:rsidRDefault="0058101F" w:rsidP="001F6FA3">
      <w:pPr>
        <w:pStyle w:val="Prrafodelista"/>
        <w:spacing w:after="0"/>
        <w:jc w:val="both"/>
        <w:rPr>
          <w:rFonts w:ascii="Arial" w:hAnsi="Arial" w:cs="Arial"/>
          <w:sz w:val="24"/>
          <w:szCs w:val="24"/>
        </w:rPr>
      </w:pPr>
    </w:p>
    <w:p w:rsidR="006A4D1D" w:rsidRPr="001F6FA3" w:rsidRDefault="006A4D1D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El instrumental q</w:t>
      </w:r>
      <w:r w:rsidR="008019CF">
        <w:rPr>
          <w:rFonts w:ascii="Arial" w:hAnsi="Arial" w:cs="Arial"/>
          <w:sz w:val="24"/>
          <w:szCs w:val="24"/>
        </w:rPr>
        <w:t>uirúrgico</w:t>
      </w:r>
      <w:r w:rsidRPr="001F6FA3">
        <w:rPr>
          <w:rFonts w:ascii="Arial" w:hAnsi="Arial" w:cs="Arial"/>
          <w:sz w:val="24"/>
          <w:szCs w:val="24"/>
        </w:rPr>
        <w:t xml:space="preserve"> debe recibirse en la central de esterilización en contenedores con tapa, marcados </w:t>
      </w:r>
      <w:r w:rsidR="0058101F" w:rsidRPr="001F6FA3">
        <w:rPr>
          <w:rFonts w:ascii="Arial" w:hAnsi="Arial" w:cs="Arial"/>
          <w:sz w:val="24"/>
          <w:szCs w:val="24"/>
        </w:rPr>
        <w:t xml:space="preserve"> como </w:t>
      </w:r>
      <w:r w:rsidRPr="001F6FA3">
        <w:rPr>
          <w:rFonts w:ascii="Arial" w:hAnsi="Arial" w:cs="Arial"/>
          <w:sz w:val="24"/>
          <w:szCs w:val="24"/>
        </w:rPr>
        <w:t>TRANSPORTE</w:t>
      </w:r>
      <w:r w:rsidR="002343B4">
        <w:rPr>
          <w:rFonts w:ascii="Arial" w:hAnsi="Arial" w:cs="Arial"/>
          <w:sz w:val="24"/>
          <w:szCs w:val="24"/>
        </w:rPr>
        <w:t xml:space="preserve"> DE MATERIAL LIMPIO NO ESTERIL</w:t>
      </w:r>
      <w:proofErr w:type="gramStart"/>
      <w:r w:rsidR="002343B4">
        <w:rPr>
          <w:rFonts w:ascii="Arial" w:hAnsi="Arial" w:cs="Arial"/>
          <w:sz w:val="24"/>
          <w:szCs w:val="24"/>
        </w:rPr>
        <w:t>.</w:t>
      </w:r>
      <w:r w:rsidRPr="001F6FA3">
        <w:rPr>
          <w:rFonts w:ascii="Arial" w:hAnsi="Arial" w:cs="Arial"/>
          <w:sz w:val="24"/>
          <w:szCs w:val="24"/>
        </w:rPr>
        <w:t>.</w:t>
      </w:r>
      <w:proofErr w:type="gramEnd"/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6C24B3" w:rsidRPr="001F6FA3" w:rsidRDefault="006A4D1D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El personal encargado de los diferentes servicios para tal fin, se encargará de transportar </w:t>
      </w:r>
      <w:r w:rsidR="00EB37B6" w:rsidRPr="001F6FA3">
        <w:rPr>
          <w:rFonts w:ascii="Arial" w:hAnsi="Arial" w:cs="Arial"/>
          <w:sz w:val="24"/>
          <w:szCs w:val="24"/>
        </w:rPr>
        <w:t>los contenedores tapados, con el material previamente descontaminado en las área</w:t>
      </w:r>
      <w:r w:rsidR="002343B4">
        <w:rPr>
          <w:rFonts w:ascii="Arial" w:hAnsi="Arial" w:cs="Arial"/>
          <w:sz w:val="24"/>
          <w:szCs w:val="24"/>
        </w:rPr>
        <w:t xml:space="preserve">s de cada servicio </w:t>
      </w:r>
      <w:r w:rsidR="00EB37B6" w:rsidRPr="001F6FA3">
        <w:rPr>
          <w:rFonts w:ascii="Arial" w:hAnsi="Arial" w:cs="Arial"/>
          <w:sz w:val="24"/>
          <w:szCs w:val="24"/>
        </w:rPr>
        <w:t xml:space="preserve"> y seco  para disminuir al mínimo la carga biológica.</w:t>
      </w:r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EC566B" w:rsidRPr="001F6FA3" w:rsidRDefault="00EB37B6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lastRenderedPageBreak/>
        <w:t>El personal de la central de esterilización debe recibir por la ventanilla, dependiendo del servicio de donde venga el material usado.</w:t>
      </w:r>
    </w:p>
    <w:p w:rsidR="0005489D" w:rsidRDefault="0005489D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Verificar que el contenedor esté marcado como TRANSPORTE </w:t>
      </w:r>
      <w:r w:rsidR="002343B4">
        <w:rPr>
          <w:rFonts w:ascii="Arial" w:hAnsi="Arial" w:cs="Arial"/>
          <w:sz w:val="24"/>
          <w:szCs w:val="24"/>
        </w:rPr>
        <w:t>DE MATERIAL LIMPIO NO ESTERIL.</w:t>
      </w:r>
    </w:p>
    <w:p w:rsidR="0009631D" w:rsidRPr="001F6FA3" w:rsidRDefault="0009631D" w:rsidP="0009631D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05489D" w:rsidRPr="001F6FA3" w:rsidRDefault="0005489D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Verificar </w:t>
      </w:r>
      <w:r w:rsidR="007A72C3" w:rsidRPr="001F6FA3">
        <w:rPr>
          <w:rFonts w:ascii="Arial" w:hAnsi="Arial" w:cs="Arial"/>
          <w:sz w:val="24"/>
          <w:szCs w:val="24"/>
        </w:rPr>
        <w:t>que dentro del contenedor no haya elementos cortopunzantes que puedan poner en riego al personal de la central de esterilización.</w:t>
      </w:r>
      <w:r w:rsidRPr="001F6FA3">
        <w:rPr>
          <w:rFonts w:ascii="Arial" w:hAnsi="Arial" w:cs="Arial"/>
          <w:sz w:val="24"/>
          <w:szCs w:val="24"/>
        </w:rPr>
        <w:t xml:space="preserve"> </w:t>
      </w:r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7A72C3" w:rsidRPr="001F6FA3" w:rsidRDefault="007A72C3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 xml:space="preserve">Verifique que las pinzas </w:t>
      </w:r>
      <w:r w:rsidR="009D5C45" w:rsidRPr="001F6FA3">
        <w:rPr>
          <w:rFonts w:ascii="Arial" w:hAnsi="Arial" w:cs="Arial"/>
          <w:sz w:val="24"/>
          <w:szCs w:val="24"/>
        </w:rPr>
        <w:t>de instrumen</w:t>
      </w:r>
      <w:r w:rsidR="001F6FA3" w:rsidRPr="001F6FA3">
        <w:rPr>
          <w:rFonts w:ascii="Arial" w:hAnsi="Arial" w:cs="Arial"/>
          <w:sz w:val="24"/>
          <w:szCs w:val="24"/>
        </w:rPr>
        <w:t>tal quirúrgico estén abiertas, (</w:t>
      </w:r>
      <w:r w:rsidR="009D5C45" w:rsidRPr="001F6FA3">
        <w:rPr>
          <w:rFonts w:ascii="Arial" w:hAnsi="Arial" w:cs="Arial"/>
          <w:sz w:val="24"/>
          <w:szCs w:val="24"/>
        </w:rPr>
        <w:t xml:space="preserve">a excepción de pinzas de campo, pinzas tenáculo, entre otras que por su diseño puedan causar daño al personal). </w:t>
      </w:r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7A72C3" w:rsidRDefault="007A72C3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La persona que recibe el material hará el conteo del instrumental en presencia d</w:t>
      </w:r>
      <w:r w:rsidR="005A6E61">
        <w:rPr>
          <w:rFonts w:ascii="Arial" w:hAnsi="Arial" w:cs="Arial"/>
          <w:sz w:val="24"/>
          <w:szCs w:val="24"/>
        </w:rPr>
        <w:t>el personal que hace la entrega.</w:t>
      </w:r>
    </w:p>
    <w:p w:rsidR="005A6E61" w:rsidRDefault="005A6E61" w:rsidP="005A6E61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A6E61" w:rsidRPr="001F6FA3" w:rsidRDefault="005A6E61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 personal de esterilización realizara la inspección con lupa de todo el material entregado, para asegurar que este se encuentre totalmente limpio, sin residuos de sangre u otra sustancia.</w:t>
      </w:r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7A72C3" w:rsidRPr="001F6FA3" w:rsidRDefault="007A72C3" w:rsidP="001F6FA3">
      <w:pPr>
        <w:pStyle w:val="Prrafodelista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Se realiza el registro correspondiente para constancia de</w:t>
      </w:r>
      <w:r w:rsidR="001F6FA3" w:rsidRPr="001F6FA3">
        <w:rPr>
          <w:rFonts w:ascii="Arial" w:hAnsi="Arial" w:cs="Arial"/>
          <w:sz w:val="24"/>
          <w:szCs w:val="24"/>
        </w:rPr>
        <w:t>l</w:t>
      </w:r>
      <w:r w:rsidRPr="001F6FA3">
        <w:rPr>
          <w:rFonts w:ascii="Arial" w:hAnsi="Arial" w:cs="Arial"/>
          <w:sz w:val="24"/>
          <w:szCs w:val="24"/>
        </w:rPr>
        <w:t xml:space="preserve"> instrumental entregado a la central</w:t>
      </w:r>
      <w:r w:rsidR="001F6FA3" w:rsidRPr="001F6FA3">
        <w:rPr>
          <w:rFonts w:ascii="Arial" w:hAnsi="Arial" w:cs="Arial"/>
          <w:sz w:val="24"/>
          <w:szCs w:val="24"/>
        </w:rPr>
        <w:t xml:space="preserve"> </w:t>
      </w:r>
      <w:r w:rsidR="00CF5A7F">
        <w:rPr>
          <w:rFonts w:ascii="Arial" w:hAnsi="Arial" w:cs="Arial"/>
          <w:sz w:val="24"/>
          <w:szCs w:val="24"/>
        </w:rPr>
        <w:t xml:space="preserve">de esterilización </w:t>
      </w:r>
      <w:r w:rsidR="001F6FA3" w:rsidRPr="001F6FA3">
        <w:rPr>
          <w:rFonts w:ascii="Arial" w:hAnsi="Arial" w:cs="Arial"/>
          <w:sz w:val="24"/>
          <w:szCs w:val="24"/>
        </w:rPr>
        <w:t xml:space="preserve">con la siguiente información: </w:t>
      </w:r>
    </w:p>
    <w:p w:rsidR="0058101F" w:rsidRPr="001F6FA3" w:rsidRDefault="0058101F" w:rsidP="001F6FA3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9D5C45" w:rsidRPr="001F6FA3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Nombre del equipo.</w:t>
      </w:r>
    </w:p>
    <w:p w:rsidR="009D5C45" w:rsidRPr="001F6FA3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Número de pinzas.</w:t>
      </w:r>
    </w:p>
    <w:p w:rsidR="009D5C45" w:rsidRPr="001F6FA3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Fecha y hora de recibido.</w:t>
      </w:r>
    </w:p>
    <w:p w:rsidR="009D5C45" w:rsidRPr="001F6FA3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Numero de equipo.</w:t>
      </w:r>
    </w:p>
    <w:p w:rsidR="009D5C45" w:rsidRPr="001F6FA3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Nombre de la persona que entrega el equipo (instrumentador quirúrgico</w:t>
      </w:r>
      <w:r w:rsidR="005F2EDC">
        <w:rPr>
          <w:rFonts w:ascii="Arial" w:hAnsi="Arial" w:cs="Arial"/>
          <w:sz w:val="24"/>
          <w:szCs w:val="24"/>
        </w:rPr>
        <w:t>, enfermero</w:t>
      </w:r>
      <w:r w:rsidRPr="001F6FA3">
        <w:rPr>
          <w:rFonts w:ascii="Arial" w:hAnsi="Arial" w:cs="Arial"/>
          <w:sz w:val="24"/>
          <w:szCs w:val="24"/>
        </w:rPr>
        <w:t xml:space="preserve"> o auxiliar de enfermería).</w:t>
      </w:r>
    </w:p>
    <w:p w:rsidR="009D5C45" w:rsidRDefault="009D5C45" w:rsidP="001F6FA3">
      <w:pPr>
        <w:pStyle w:val="Prrafodelista"/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 w:rsidRPr="001F6FA3">
        <w:rPr>
          <w:rFonts w:ascii="Arial" w:hAnsi="Arial" w:cs="Arial"/>
          <w:sz w:val="24"/>
          <w:szCs w:val="24"/>
        </w:rPr>
        <w:t>Nombre de la persona que recibe en la central de esterilización.</w:t>
      </w:r>
    </w:p>
    <w:p w:rsidR="005F2EDC" w:rsidRPr="00DE5158" w:rsidRDefault="005F2EDC" w:rsidP="001A4215">
      <w:pPr>
        <w:pStyle w:val="Ttulo1"/>
        <w:numPr>
          <w:ilvl w:val="0"/>
          <w:numId w:val="13"/>
        </w:numPr>
        <w:spacing w:line="480" w:lineRule="auto"/>
        <w:rPr>
          <w:rFonts w:ascii="Arial" w:hAnsi="Arial" w:cs="Arial"/>
          <w:color w:val="000000" w:themeColor="text1"/>
        </w:rPr>
      </w:pPr>
      <w:bookmarkStart w:id="9" w:name="_Toc512413457"/>
      <w:r w:rsidRPr="00DE5158">
        <w:rPr>
          <w:rFonts w:ascii="Arial" w:hAnsi="Arial" w:cs="Arial"/>
          <w:color w:val="000000" w:themeColor="text1"/>
        </w:rPr>
        <w:t>RECOMENDACIONES</w:t>
      </w:r>
      <w:bookmarkEnd w:id="9"/>
    </w:p>
    <w:p w:rsidR="005F2EDC" w:rsidRDefault="005F2EDC" w:rsidP="001A4215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1A4215">
        <w:rPr>
          <w:rFonts w:ascii="Arial" w:hAnsi="Arial" w:cs="Arial"/>
          <w:sz w:val="24"/>
          <w:szCs w:val="24"/>
        </w:rPr>
        <w:t>En caso de accidente laboral, reportarlo según protocolo.</w:t>
      </w:r>
    </w:p>
    <w:p w:rsidR="001A4215" w:rsidRPr="001A4215" w:rsidRDefault="001A4215" w:rsidP="001A4215">
      <w:pPr>
        <w:pStyle w:val="Prrafodelista"/>
        <w:jc w:val="both"/>
        <w:rPr>
          <w:rFonts w:ascii="Arial" w:hAnsi="Arial" w:cs="Arial"/>
          <w:sz w:val="24"/>
          <w:szCs w:val="24"/>
        </w:rPr>
      </w:pPr>
    </w:p>
    <w:p w:rsidR="005F2EDC" w:rsidRDefault="005F2EDC" w:rsidP="001A4215">
      <w:pPr>
        <w:pStyle w:val="Prrafodelista"/>
        <w:numPr>
          <w:ilvl w:val="0"/>
          <w:numId w:val="14"/>
        </w:numPr>
        <w:jc w:val="both"/>
        <w:rPr>
          <w:rFonts w:ascii="Arial" w:hAnsi="Arial" w:cs="Arial"/>
          <w:sz w:val="24"/>
          <w:szCs w:val="24"/>
        </w:rPr>
      </w:pPr>
      <w:r w:rsidRPr="001A4215">
        <w:rPr>
          <w:rFonts w:ascii="Arial" w:hAnsi="Arial" w:cs="Arial"/>
          <w:sz w:val="24"/>
          <w:szCs w:val="24"/>
        </w:rPr>
        <w:t>Hacer una buena disposición final de los residuos hospitalarios y similares que se generen el proceso</w:t>
      </w:r>
    </w:p>
    <w:p w:rsidR="009D5C45" w:rsidRPr="00DE5158" w:rsidRDefault="009D5C45" w:rsidP="0009631D">
      <w:pPr>
        <w:pStyle w:val="Ttulo1"/>
        <w:numPr>
          <w:ilvl w:val="0"/>
          <w:numId w:val="13"/>
        </w:numPr>
        <w:spacing w:line="600" w:lineRule="auto"/>
        <w:rPr>
          <w:rFonts w:ascii="Arial" w:hAnsi="Arial" w:cs="Arial"/>
          <w:color w:val="000000" w:themeColor="text1"/>
        </w:rPr>
      </w:pPr>
      <w:bookmarkStart w:id="10" w:name="_Toc512413458"/>
      <w:r w:rsidRPr="00DE5158">
        <w:rPr>
          <w:rFonts w:ascii="Arial" w:hAnsi="Arial" w:cs="Arial"/>
          <w:color w:val="000000" w:themeColor="text1"/>
        </w:rPr>
        <w:lastRenderedPageBreak/>
        <w:t>BIBLIOGRAFIA</w:t>
      </w:r>
      <w:bookmarkEnd w:id="10"/>
    </w:p>
    <w:p w:rsidR="001F6FA3" w:rsidRDefault="009D5C45" w:rsidP="009D5C45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>MANUAL DE PREVENCIÓN Y CONTROL DE INFECCIONES HOSPITALARIAS, Samuel Ponce de León. OPS 1996.</w:t>
      </w:r>
    </w:p>
    <w:p w:rsidR="001F6FA3" w:rsidRDefault="001F6FA3" w:rsidP="001F6FA3">
      <w:pPr>
        <w:pStyle w:val="Prrafodelista"/>
        <w:jc w:val="both"/>
        <w:rPr>
          <w:rFonts w:ascii="Arial" w:hAnsi="Arial" w:cs="Arial"/>
        </w:rPr>
      </w:pPr>
    </w:p>
    <w:p w:rsidR="001F6FA3" w:rsidRDefault="009D5C45" w:rsidP="009D5C45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>MANUAL DE BUENAS PRACTICAS DE ESTERILIZACIÓN</w:t>
      </w:r>
      <w:r w:rsidR="006C065A" w:rsidRPr="001F6FA3">
        <w:rPr>
          <w:rFonts w:ascii="Arial" w:hAnsi="Arial" w:cs="Arial"/>
        </w:rPr>
        <w:t>, Ministerio de Protección Social, Julio 9 de 2004, Resolución 02183.</w:t>
      </w:r>
    </w:p>
    <w:p w:rsidR="001F6FA3" w:rsidRDefault="001F6FA3" w:rsidP="001F6FA3">
      <w:pPr>
        <w:pStyle w:val="Prrafodelista"/>
        <w:jc w:val="both"/>
        <w:rPr>
          <w:rFonts w:ascii="Arial" w:hAnsi="Arial" w:cs="Arial"/>
        </w:rPr>
      </w:pPr>
    </w:p>
    <w:p w:rsidR="009D5C45" w:rsidRDefault="006C065A" w:rsidP="009D5C45">
      <w:pPr>
        <w:pStyle w:val="Prrafodelista"/>
        <w:numPr>
          <w:ilvl w:val="0"/>
          <w:numId w:val="6"/>
        </w:numPr>
        <w:jc w:val="both"/>
        <w:rPr>
          <w:rFonts w:ascii="Arial" w:hAnsi="Arial" w:cs="Arial"/>
        </w:rPr>
      </w:pPr>
      <w:r w:rsidRPr="001F6FA3">
        <w:rPr>
          <w:rFonts w:ascii="Arial" w:hAnsi="Arial" w:cs="Arial"/>
        </w:rPr>
        <w:t xml:space="preserve">ESTERILIZACIÓN DE PRODUCTOS SANITARIOS, volumen 1,2 y 3. </w:t>
      </w:r>
      <w:proofErr w:type="spellStart"/>
      <w:r w:rsidRPr="001F6FA3">
        <w:rPr>
          <w:rFonts w:ascii="Arial" w:hAnsi="Arial" w:cs="Arial"/>
        </w:rPr>
        <w:t>Jan</w:t>
      </w:r>
      <w:proofErr w:type="spellEnd"/>
      <w:r w:rsidRPr="001F6FA3">
        <w:rPr>
          <w:rFonts w:ascii="Arial" w:hAnsi="Arial" w:cs="Arial"/>
        </w:rPr>
        <w:t xml:space="preserve"> </w:t>
      </w:r>
      <w:proofErr w:type="spellStart"/>
      <w:r w:rsidRPr="001F6FA3">
        <w:rPr>
          <w:rFonts w:ascii="Arial" w:hAnsi="Arial" w:cs="Arial"/>
        </w:rPr>
        <w:t>Huys</w:t>
      </w:r>
      <w:proofErr w:type="spellEnd"/>
      <w:r w:rsidRPr="001F6FA3">
        <w:rPr>
          <w:rFonts w:ascii="Arial" w:hAnsi="Arial" w:cs="Arial"/>
        </w:rPr>
        <w:t xml:space="preserve">, </w:t>
      </w:r>
      <w:proofErr w:type="spellStart"/>
      <w:r w:rsidRPr="001F6FA3">
        <w:rPr>
          <w:rFonts w:ascii="Arial" w:hAnsi="Arial" w:cs="Arial"/>
        </w:rPr>
        <w:t>Paises</w:t>
      </w:r>
      <w:proofErr w:type="spellEnd"/>
      <w:r w:rsidRPr="001F6FA3">
        <w:rPr>
          <w:rFonts w:ascii="Arial" w:hAnsi="Arial" w:cs="Arial"/>
        </w:rPr>
        <w:t xml:space="preserve"> Bajos. 1999.</w:t>
      </w:r>
      <w:r w:rsidR="009D5C45" w:rsidRPr="001F6FA3">
        <w:rPr>
          <w:rFonts w:ascii="Arial" w:hAnsi="Arial" w:cs="Arial"/>
        </w:rPr>
        <w:t xml:space="preserve"> </w:t>
      </w:r>
    </w:p>
    <w:p w:rsidR="001A4215" w:rsidRPr="00DE5158" w:rsidRDefault="001A4215" w:rsidP="001A4215">
      <w:pPr>
        <w:pStyle w:val="Ttulo1"/>
        <w:numPr>
          <w:ilvl w:val="0"/>
          <w:numId w:val="13"/>
        </w:numPr>
        <w:spacing w:before="240"/>
        <w:jc w:val="both"/>
        <w:rPr>
          <w:rFonts w:ascii="Arial" w:hAnsi="Arial" w:cs="Arial"/>
          <w:color w:val="000000" w:themeColor="text1"/>
        </w:rPr>
      </w:pPr>
      <w:bookmarkStart w:id="11" w:name="_Toc477245305"/>
      <w:bookmarkStart w:id="12" w:name="_Toc459993167"/>
      <w:bookmarkStart w:id="13" w:name="_Toc491957636"/>
      <w:bookmarkStart w:id="14" w:name="_Toc492047706"/>
      <w:bookmarkStart w:id="15" w:name="_Toc492994495"/>
      <w:bookmarkStart w:id="16" w:name="_Toc512410269"/>
      <w:bookmarkStart w:id="17" w:name="_Toc512411168"/>
      <w:bookmarkStart w:id="18" w:name="_Toc512413459"/>
      <w:r w:rsidRPr="00DE5158">
        <w:rPr>
          <w:rFonts w:ascii="Arial" w:hAnsi="Arial" w:cs="Arial"/>
          <w:color w:val="000000" w:themeColor="text1"/>
        </w:rPr>
        <w:t>CONTROL DE REVISIONES Y CAMBIOS DEL DOCUMENTO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:rsidR="001A4215" w:rsidRDefault="001A4215" w:rsidP="001A4215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907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6"/>
        <w:gridCol w:w="2976"/>
        <w:gridCol w:w="3259"/>
      </w:tblGrid>
      <w:tr w:rsidR="001A4215" w:rsidRPr="00F92EC3" w:rsidTr="001120BF">
        <w:trPr>
          <w:trHeight w:val="260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A4215" w:rsidRPr="00F92EC3" w:rsidRDefault="001A421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ELABORÓ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A4215" w:rsidRPr="00F92EC3" w:rsidRDefault="001A421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REVISO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hideMark/>
          </w:tcPr>
          <w:p w:rsidR="001A4215" w:rsidRPr="00F92EC3" w:rsidRDefault="001A4215" w:rsidP="001120BF">
            <w:pPr>
              <w:spacing w:line="256" w:lineRule="auto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APROBO</w:t>
            </w:r>
          </w:p>
        </w:tc>
      </w:tr>
      <w:tr w:rsidR="001A4215" w:rsidRPr="00F92EC3" w:rsidTr="001120BF">
        <w:trPr>
          <w:trHeight w:val="1129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Pr="00C83016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 </w:t>
            </w:r>
            <w:r w:rsidRPr="00C83016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Liliana Rozo</w:t>
            </w: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Instrumentadora </w:t>
            </w: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Quirúrgica</w:t>
            </w: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Tannia L. Montañez S.</w:t>
            </w:r>
          </w:p>
          <w:p w:rsidR="001A4215" w:rsidRPr="00F92EC3" w:rsidRDefault="001A4215" w:rsidP="001120BF">
            <w:pPr>
              <w:spacing w:after="0" w:line="256" w:lineRule="auto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Gest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ora de Calidad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4"/>
                <w:szCs w:val="20"/>
                <w:lang w:val="es-ES" w:eastAsia="es-ES"/>
              </w:rPr>
              <w:t>Ricardo Almario Mejía</w:t>
            </w: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</w:t>
            </w: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Presidente del </w:t>
            </w: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0"/>
                <w:lang w:val="es-ES" w:eastAsia="es-ES"/>
              </w:rPr>
              <w:t xml:space="preserve">            COPASST</w:t>
            </w:r>
          </w:p>
          <w:p w:rsidR="001A4215" w:rsidRPr="00C83016" w:rsidRDefault="001A4215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  <w:lang w:val="es-ES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Humberto Moreno G.</w:t>
            </w:r>
          </w:p>
          <w:p w:rsidR="001A4215" w:rsidRDefault="001A4215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Subgerente de Servicios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   </w:t>
            </w: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   </w:t>
            </w: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>de Salud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     </w:t>
            </w:r>
          </w:p>
          <w:p w:rsidR="001A4215" w:rsidRPr="00A256CC" w:rsidRDefault="001A4215" w:rsidP="001120BF">
            <w:pPr>
              <w:spacing w:after="0"/>
              <w:ind w:right="-40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1A4215" w:rsidRPr="00F92EC3" w:rsidRDefault="001A4215" w:rsidP="001120BF">
            <w:pPr>
              <w:spacing w:after="0"/>
              <w:ind w:right="-400"/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F92EC3"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  <w:t>Cesar A. Jaramillo M.</w:t>
            </w:r>
          </w:p>
          <w:p w:rsidR="001A4215" w:rsidRPr="00F92EC3" w:rsidRDefault="001A4215" w:rsidP="001120BF">
            <w:pPr>
              <w:spacing w:after="0"/>
              <w:ind w:right="-400"/>
              <w:rPr>
                <w:rFonts w:ascii="Arial" w:hAnsi="Arial" w:cs="Arial"/>
                <w:b/>
                <w:color w:val="000000" w:themeColor="text1"/>
                <w:sz w:val="24"/>
                <w:szCs w:val="24"/>
              </w:rPr>
            </w:pPr>
            <w:r w:rsidRPr="00F92EC3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  Gerente</w:t>
            </w:r>
          </w:p>
        </w:tc>
      </w:tr>
    </w:tbl>
    <w:p w:rsidR="001A4215" w:rsidRDefault="001A4215" w:rsidP="001A421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  <w:lang w:eastAsia="es-CO"/>
        </w:rPr>
      </w:pP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9"/>
        <w:gridCol w:w="2990"/>
        <w:gridCol w:w="4820"/>
      </w:tblGrid>
      <w:tr w:rsidR="001A4215" w:rsidRPr="00F92EC3" w:rsidTr="001120BF">
        <w:trPr>
          <w:trHeight w:val="438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A4215" w:rsidRPr="00F92EC3" w:rsidRDefault="001A4215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VERSION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A4215" w:rsidRPr="00F92EC3" w:rsidRDefault="001A4215" w:rsidP="001120B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FECHA DE REVISION O ACTUALIZACION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1A4215" w:rsidRPr="00F92EC3" w:rsidRDefault="001A4215" w:rsidP="001120B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DESCRIPCION GENERAL DEL</w:t>
            </w:r>
          </w:p>
          <w:p w:rsidR="001A4215" w:rsidRPr="00F92EC3" w:rsidRDefault="001A4215" w:rsidP="001120BF">
            <w:pPr>
              <w:spacing w:after="0" w:line="240" w:lineRule="auto"/>
              <w:ind w:right="-40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val="es-ES" w:eastAsia="es-ES"/>
              </w:rPr>
              <w:t>CAMBIO REALIZADO</w:t>
            </w:r>
          </w:p>
        </w:tc>
      </w:tr>
      <w:tr w:rsidR="00DE5158" w:rsidRPr="00F92EC3" w:rsidTr="001120BF">
        <w:trPr>
          <w:trHeight w:val="219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5158" w:rsidRPr="00F92EC3" w:rsidRDefault="00DE5158" w:rsidP="001120BF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 w:rsidRPr="00F92EC3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1.0</w:t>
            </w:r>
          </w:p>
        </w:tc>
        <w:tc>
          <w:tcPr>
            <w:tcW w:w="2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58" w:rsidRPr="00F92EC3" w:rsidRDefault="00DE5158" w:rsidP="00902E93">
            <w:pPr>
              <w:spacing w:after="0" w:line="240" w:lineRule="auto"/>
              <w:ind w:right="-40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           27/04/2018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5158" w:rsidRPr="00F92EC3" w:rsidRDefault="00DE5158" w:rsidP="00902E93">
            <w:pPr>
              <w:spacing w:after="0" w:line="240" w:lineRule="auto"/>
              <w:ind w:right="34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val="es-ES" w:eastAsia="es-ES"/>
              </w:rPr>
              <w:t xml:space="preserve">Se identifica el Documento con versión 1.0, ya que en su creación no se tiene información de la fecha y el código de creación </w:t>
            </w:r>
          </w:p>
        </w:tc>
      </w:tr>
    </w:tbl>
    <w:p w:rsidR="001A4215" w:rsidRPr="001A4215" w:rsidRDefault="001A4215" w:rsidP="001A4215">
      <w:pPr>
        <w:jc w:val="both"/>
        <w:rPr>
          <w:rFonts w:ascii="Arial" w:hAnsi="Arial" w:cs="Arial"/>
        </w:rPr>
      </w:pPr>
    </w:p>
    <w:sectPr w:rsidR="001A4215" w:rsidRPr="001A4215" w:rsidSect="0039452D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AD4" w:rsidRDefault="008C7AD4" w:rsidP="00D23BB6">
      <w:pPr>
        <w:spacing w:after="0" w:line="240" w:lineRule="auto"/>
      </w:pPr>
      <w:r>
        <w:separator/>
      </w:r>
    </w:p>
  </w:endnote>
  <w:endnote w:type="continuationSeparator" w:id="0">
    <w:p w:rsidR="008C7AD4" w:rsidRDefault="008C7AD4" w:rsidP="00D23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5A7F" w:rsidRPr="00CF5A7F" w:rsidRDefault="00CF5A7F" w:rsidP="00CF5A7F">
    <w:pPr>
      <w:pStyle w:val="Piedepgina"/>
      <w:jc w:val="center"/>
      <w:rPr>
        <w:rFonts w:ascii="Arial" w:hAnsi="Arial" w:cs="Arial"/>
        <w:sz w:val="16"/>
      </w:rPr>
    </w:pPr>
    <w:r w:rsidRPr="00CF5A7F">
      <w:rPr>
        <w:rFonts w:ascii="Arial" w:hAnsi="Arial" w:cs="Arial"/>
        <w:sz w:val="16"/>
      </w:rPr>
      <w:t>___________________________________________</w:t>
    </w:r>
    <w:r>
      <w:rPr>
        <w:rFonts w:ascii="Arial" w:hAnsi="Arial" w:cs="Arial"/>
        <w:sz w:val="16"/>
      </w:rPr>
      <w:t>_______</w:t>
    </w:r>
    <w:r w:rsidRPr="00CF5A7F">
      <w:rPr>
        <w:rFonts w:ascii="Arial" w:hAnsi="Arial" w:cs="Arial"/>
        <w:sz w:val="16"/>
      </w:rPr>
      <w:t>__________________________________________</w:t>
    </w:r>
  </w:p>
  <w:p w:rsidR="00CF5A7F" w:rsidRPr="00CF5A7F" w:rsidRDefault="00CF5A7F" w:rsidP="00CF5A7F">
    <w:pPr>
      <w:pStyle w:val="Piedepgina"/>
      <w:jc w:val="center"/>
      <w:rPr>
        <w:rFonts w:ascii="Arial" w:hAnsi="Arial" w:cs="Arial"/>
        <w:i/>
        <w:iCs/>
        <w:sz w:val="16"/>
      </w:rPr>
    </w:pPr>
    <w:r w:rsidRPr="00CF5A7F">
      <w:rPr>
        <w:rFonts w:ascii="Arial" w:hAnsi="Arial" w:cs="Arial"/>
        <w:i/>
        <w:iCs/>
        <w:sz w:val="16"/>
      </w:rPr>
      <w:t>ESTE DOCUMENTO ES PROPIEDAD DE LA E.S.E. HOSPITAL SAN JOSÉ DEL GUAVIARE PROHIBIDA SU</w:t>
    </w:r>
  </w:p>
  <w:p w:rsidR="00CF5A7F" w:rsidRPr="00CF5A7F" w:rsidRDefault="00CF5A7F" w:rsidP="00CF5A7F">
    <w:pPr>
      <w:pStyle w:val="Piedepgina"/>
      <w:jc w:val="center"/>
      <w:rPr>
        <w:rFonts w:ascii="Arial" w:hAnsi="Arial" w:cs="Arial"/>
        <w:i/>
        <w:iCs/>
        <w:sz w:val="16"/>
      </w:rPr>
    </w:pPr>
    <w:r w:rsidRPr="00CF5A7F">
      <w:rPr>
        <w:rFonts w:ascii="Arial" w:hAnsi="Arial" w:cs="Arial"/>
        <w:i/>
        <w:iCs/>
        <w:sz w:val="16"/>
      </w:rPr>
      <w:t>REPRODUCCION POR CUALQUIER MEDIO, SIN AUTORIZACION ESCRITA DEL GERENTE</w:t>
    </w:r>
  </w:p>
  <w:p w:rsidR="008549CE" w:rsidRPr="00CF5A7F" w:rsidRDefault="00CF5A7F" w:rsidP="00CF5A7F">
    <w:pPr>
      <w:pStyle w:val="Piedepgina"/>
      <w:jc w:val="center"/>
      <w:rPr>
        <w:rFonts w:ascii="Arial" w:hAnsi="Arial" w:cs="Arial"/>
        <w:sz w:val="16"/>
      </w:rPr>
    </w:pPr>
    <w:r w:rsidRPr="00CF5A7F">
      <w:rPr>
        <w:rFonts w:ascii="Arial" w:hAnsi="Arial" w:cs="Arial"/>
        <w:sz w:val="16"/>
      </w:rPr>
      <w:t>COPIA CONTROLADA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AD4" w:rsidRDefault="008C7AD4" w:rsidP="00D23BB6">
      <w:pPr>
        <w:spacing w:after="0" w:line="240" w:lineRule="auto"/>
      </w:pPr>
      <w:r>
        <w:separator/>
      </w:r>
    </w:p>
  </w:footnote>
  <w:footnote w:type="continuationSeparator" w:id="0">
    <w:p w:rsidR="008C7AD4" w:rsidRDefault="008C7AD4" w:rsidP="00D23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180" w:type="dxa"/>
      <w:tblLayout w:type="fixed"/>
      <w:tblLook w:val="04A0" w:firstRow="1" w:lastRow="0" w:firstColumn="1" w:lastColumn="0" w:noHBand="0" w:noVBand="1"/>
    </w:tblPr>
    <w:tblGrid>
      <w:gridCol w:w="2093"/>
      <w:gridCol w:w="4536"/>
      <w:gridCol w:w="2551"/>
    </w:tblGrid>
    <w:tr w:rsidR="0058101F" w:rsidTr="00DE5158">
      <w:trPr>
        <w:trHeight w:val="268"/>
      </w:trPr>
      <w:tc>
        <w:tcPr>
          <w:tcW w:w="2093" w:type="dxa"/>
          <w:vMerge w:val="restart"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  <w:sz w:val="28"/>
            </w:rPr>
          </w:pPr>
          <w:r w:rsidRPr="00BC2497">
            <w:rPr>
              <w:rFonts w:ascii="Arial" w:hAnsi="Arial" w:cs="Arial"/>
              <w:noProof/>
              <w:sz w:val="28"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5B808CCD" wp14:editId="6DA6841D">
                <wp:simplePos x="0" y="0"/>
                <wp:positionH relativeFrom="column">
                  <wp:posOffset>58552</wp:posOffset>
                </wp:positionH>
                <wp:positionV relativeFrom="paragraph">
                  <wp:posOffset>73553</wp:posOffset>
                </wp:positionV>
                <wp:extent cx="992038" cy="859766"/>
                <wp:effectExtent l="0" t="0" r="0" b="0"/>
                <wp:wrapNone/>
                <wp:docPr id="4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99802" cy="866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36" w:type="dxa"/>
          <w:vMerge w:val="restart"/>
          <w:vAlign w:val="center"/>
        </w:tcPr>
        <w:p w:rsidR="0058101F" w:rsidRPr="002F52DC" w:rsidRDefault="0058101F" w:rsidP="00DE5158">
          <w:pPr>
            <w:pStyle w:val="Encabezado"/>
            <w:jc w:val="center"/>
            <w:rPr>
              <w:rFonts w:ascii="Arial" w:hAnsi="Arial" w:cs="Arial"/>
              <w:b/>
              <w:sz w:val="44"/>
              <w:szCs w:val="30"/>
            </w:rPr>
          </w:pPr>
          <w:r>
            <w:rPr>
              <w:rFonts w:ascii="Arial" w:hAnsi="Arial" w:cs="Arial"/>
              <w:b/>
              <w:color w:val="000000" w:themeColor="text1"/>
              <w:sz w:val="40"/>
              <w:szCs w:val="20"/>
            </w:rPr>
            <w:t>SERVICIO DE ESTERILIZACIÓN</w:t>
          </w:r>
        </w:p>
      </w:tc>
      <w:tc>
        <w:tcPr>
          <w:tcW w:w="2551" w:type="dxa"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 xml:space="preserve">Código: </w:t>
          </w:r>
          <w:r w:rsidR="00DE5158">
            <w:rPr>
              <w:rFonts w:ascii="Arial" w:hAnsi="Arial" w:cs="Arial"/>
              <w:b/>
            </w:rPr>
            <w:t>M-ES-PT-05</w:t>
          </w:r>
        </w:p>
      </w:tc>
    </w:tr>
    <w:tr w:rsidR="0058101F" w:rsidTr="00DE5158">
      <w:trPr>
        <w:trHeight w:val="274"/>
      </w:trPr>
      <w:tc>
        <w:tcPr>
          <w:tcW w:w="2093" w:type="dxa"/>
          <w:vMerge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  <w:vAlign w:val="center"/>
        </w:tcPr>
        <w:p w:rsidR="0058101F" w:rsidRPr="002F52DC" w:rsidRDefault="0058101F" w:rsidP="00DE5158">
          <w:pPr>
            <w:pStyle w:val="Encabezado"/>
            <w:jc w:val="center"/>
            <w:rPr>
              <w:rFonts w:ascii="Arial" w:hAnsi="Arial" w:cs="Arial"/>
              <w:sz w:val="44"/>
            </w:rPr>
          </w:pPr>
        </w:p>
      </w:tc>
      <w:tc>
        <w:tcPr>
          <w:tcW w:w="2551" w:type="dxa"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Versión: 1.0</w:t>
          </w:r>
        </w:p>
      </w:tc>
    </w:tr>
    <w:tr w:rsidR="0058101F" w:rsidTr="00DE5158">
      <w:trPr>
        <w:trHeight w:val="253"/>
      </w:trPr>
      <w:tc>
        <w:tcPr>
          <w:tcW w:w="2093" w:type="dxa"/>
          <w:vMerge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  <w:vAlign w:val="center"/>
        </w:tcPr>
        <w:p w:rsidR="0058101F" w:rsidRPr="00BC2497" w:rsidRDefault="0058101F" w:rsidP="00DE5158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2551" w:type="dxa"/>
          <w:vMerge w:val="restart"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  <w:b/>
            </w:rPr>
          </w:pPr>
          <w:r w:rsidRPr="00BC2497">
            <w:rPr>
              <w:rFonts w:ascii="Arial" w:hAnsi="Arial" w:cs="Arial"/>
              <w:b/>
            </w:rPr>
            <w:t>Fecha de aprobación:</w:t>
          </w:r>
          <w:r>
            <w:rPr>
              <w:rFonts w:ascii="Arial" w:hAnsi="Arial" w:cs="Arial"/>
              <w:b/>
            </w:rPr>
            <w:t xml:space="preserve"> </w:t>
          </w:r>
          <w:r w:rsidR="00DE5158">
            <w:rPr>
              <w:rFonts w:ascii="Arial" w:hAnsi="Arial" w:cs="Arial"/>
              <w:b/>
            </w:rPr>
            <w:t>27/04/2018</w:t>
          </w:r>
        </w:p>
      </w:tc>
    </w:tr>
    <w:tr w:rsidR="0058101F" w:rsidRPr="00EE663F" w:rsidTr="00DE5158">
      <w:trPr>
        <w:trHeight w:val="253"/>
      </w:trPr>
      <w:tc>
        <w:tcPr>
          <w:tcW w:w="2093" w:type="dxa"/>
          <w:vMerge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 w:val="restart"/>
          <w:vAlign w:val="center"/>
        </w:tcPr>
        <w:p w:rsidR="0058101F" w:rsidRPr="00EE663F" w:rsidRDefault="0058101F" w:rsidP="00DE5158">
          <w:pPr>
            <w:jc w:val="center"/>
            <w:rPr>
              <w:rFonts w:ascii="Arial" w:hAnsi="Arial" w:cs="Arial"/>
              <w:sz w:val="24"/>
            </w:rPr>
          </w:pPr>
          <w:r w:rsidRPr="00DE5158">
            <w:rPr>
              <w:rFonts w:ascii="Arial" w:hAnsi="Arial" w:cs="Arial"/>
              <w:b/>
              <w:sz w:val="20"/>
              <w:szCs w:val="18"/>
            </w:rPr>
            <w:t>PROTOCOLO DE RECEPCIÓN DE INS</w:t>
          </w:r>
          <w:r w:rsidR="008019CF">
            <w:rPr>
              <w:rFonts w:ascii="Arial" w:hAnsi="Arial" w:cs="Arial"/>
              <w:b/>
              <w:sz w:val="20"/>
              <w:szCs w:val="18"/>
            </w:rPr>
            <w:t xml:space="preserve">TRUMENTAL </w:t>
          </w:r>
          <w:r w:rsidR="002E021F">
            <w:rPr>
              <w:rFonts w:ascii="Arial" w:hAnsi="Arial" w:cs="Arial"/>
              <w:b/>
              <w:sz w:val="20"/>
              <w:szCs w:val="18"/>
            </w:rPr>
            <w:t>QUIRÚRGICO</w:t>
          </w:r>
        </w:p>
      </w:tc>
      <w:tc>
        <w:tcPr>
          <w:tcW w:w="2551" w:type="dxa"/>
          <w:vMerge/>
        </w:tcPr>
        <w:p w:rsidR="0058101F" w:rsidRPr="00EE663F" w:rsidRDefault="0058101F" w:rsidP="00532A0C">
          <w:pPr>
            <w:pStyle w:val="Encabezado"/>
            <w:rPr>
              <w:rFonts w:ascii="Arial" w:hAnsi="Arial" w:cs="Arial"/>
              <w:b/>
              <w:sz w:val="24"/>
            </w:rPr>
          </w:pPr>
        </w:p>
      </w:tc>
    </w:tr>
    <w:tr w:rsidR="0058101F" w:rsidTr="00532A0C">
      <w:trPr>
        <w:trHeight w:val="371"/>
      </w:trPr>
      <w:tc>
        <w:tcPr>
          <w:tcW w:w="2093" w:type="dxa"/>
          <w:vMerge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</w:rPr>
          </w:pPr>
        </w:p>
      </w:tc>
      <w:tc>
        <w:tcPr>
          <w:tcW w:w="4536" w:type="dxa"/>
          <w:vMerge/>
        </w:tcPr>
        <w:p w:rsidR="0058101F" w:rsidRPr="00BC2497" w:rsidRDefault="0058101F" w:rsidP="00532A0C">
          <w:pPr>
            <w:pStyle w:val="Encabezado"/>
            <w:jc w:val="center"/>
            <w:rPr>
              <w:rFonts w:ascii="Arial" w:hAnsi="Arial" w:cs="Arial"/>
              <w:b/>
            </w:rPr>
          </w:pPr>
        </w:p>
      </w:tc>
      <w:tc>
        <w:tcPr>
          <w:tcW w:w="2551" w:type="dxa"/>
        </w:tcPr>
        <w:p w:rsidR="0058101F" w:rsidRPr="00BC2497" w:rsidRDefault="0058101F" w:rsidP="00532A0C">
          <w:pPr>
            <w:pStyle w:val="Encabezado"/>
            <w:rPr>
              <w:rFonts w:ascii="Arial" w:hAnsi="Arial" w:cs="Arial"/>
              <w:b/>
            </w:rPr>
          </w:pPr>
          <w:r w:rsidRPr="00781642">
            <w:rPr>
              <w:rFonts w:ascii="Arial" w:hAnsi="Arial" w:cs="Arial"/>
              <w:b/>
              <w:lang w:val="es-ES"/>
            </w:rPr>
            <w:t xml:space="preserve">Página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PAGE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AB1866" w:rsidRPr="00AB1866">
            <w:rPr>
              <w:b/>
              <w:noProof/>
              <w:lang w:val="es-ES"/>
            </w:rPr>
            <w:t>2</w:t>
          </w:r>
          <w:r w:rsidRPr="00781642">
            <w:rPr>
              <w:rFonts w:ascii="Arial" w:hAnsi="Arial" w:cs="Arial"/>
              <w:b/>
            </w:rPr>
            <w:fldChar w:fldCharType="end"/>
          </w:r>
          <w:r w:rsidRPr="00781642">
            <w:rPr>
              <w:rFonts w:ascii="Arial" w:hAnsi="Arial" w:cs="Arial"/>
              <w:b/>
              <w:lang w:val="es-ES"/>
            </w:rPr>
            <w:t xml:space="preserve"> de </w:t>
          </w:r>
          <w:r w:rsidRPr="00781642">
            <w:rPr>
              <w:rFonts w:ascii="Arial" w:hAnsi="Arial" w:cs="Arial"/>
              <w:b/>
            </w:rPr>
            <w:fldChar w:fldCharType="begin"/>
          </w:r>
          <w:r w:rsidRPr="00781642">
            <w:rPr>
              <w:rFonts w:ascii="Arial" w:hAnsi="Arial" w:cs="Arial"/>
              <w:b/>
            </w:rPr>
            <w:instrText>NUMPAGES  \* Arabic  \* MERGEFORMAT</w:instrText>
          </w:r>
          <w:r w:rsidRPr="00781642">
            <w:rPr>
              <w:rFonts w:ascii="Arial" w:hAnsi="Arial" w:cs="Arial"/>
              <w:b/>
            </w:rPr>
            <w:fldChar w:fldCharType="separate"/>
          </w:r>
          <w:r w:rsidR="00AB1866" w:rsidRPr="00AB1866">
            <w:rPr>
              <w:b/>
              <w:noProof/>
              <w:lang w:val="es-ES"/>
            </w:rPr>
            <w:t>6</w:t>
          </w:r>
          <w:r w:rsidRPr="00781642">
            <w:rPr>
              <w:rFonts w:ascii="Arial" w:hAnsi="Arial" w:cs="Arial"/>
              <w:b/>
            </w:rPr>
            <w:fldChar w:fldCharType="end"/>
          </w:r>
        </w:p>
      </w:tc>
    </w:tr>
  </w:tbl>
  <w:p w:rsidR="00EC566B" w:rsidRDefault="00EC566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7EE"/>
      </v:shape>
    </w:pict>
  </w:numPicBullet>
  <w:abstractNum w:abstractNumId="0">
    <w:nsid w:val="026217EB"/>
    <w:multiLevelType w:val="hybridMultilevel"/>
    <w:tmpl w:val="0C8CCC38"/>
    <w:lvl w:ilvl="0" w:tplc="005285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F82001"/>
    <w:multiLevelType w:val="hybridMultilevel"/>
    <w:tmpl w:val="21369D9E"/>
    <w:lvl w:ilvl="0" w:tplc="52DC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E0803"/>
    <w:multiLevelType w:val="multilevel"/>
    <w:tmpl w:val="4BDE17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2D7F29C9"/>
    <w:multiLevelType w:val="hybridMultilevel"/>
    <w:tmpl w:val="D79026E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867C38"/>
    <w:multiLevelType w:val="hybridMultilevel"/>
    <w:tmpl w:val="9D6E1C0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EA25CC"/>
    <w:multiLevelType w:val="hybridMultilevel"/>
    <w:tmpl w:val="969427BE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B915DAB"/>
    <w:multiLevelType w:val="hybridMultilevel"/>
    <w:tmpl w:val="615EC32C"/>
    <w:lvl w:ilvl="0" w:tplc="24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E8A680E"/>
    <w:multiLevelType w:val="hybridMultilevel"/>
    <w:tmpl w:val="7AEE59CC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26F5287"/>
    <w:multiLevelType w:val="hybridMultilevel"/>
    <w:tmpl w:val="A552A6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5E3CCE"/>
    <w:multiLevelType w:val="hybridMultilevel"/>
    <w:tmpl w:val="F33A7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C947159"/>
    <w:multiLevelType w:val="hybridMultilevel"/>
    <w:tmpl w:val="8AD6B7F8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78D72497"/>
    <w:multiLevelType w:val="hybridMultilevel"/>
    <w:tmpl w:val="CE2CFB36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7BDD1A8C"/>
    <w:multiLevelType w:val="hybridMultilevel"/>
    <w:tmpl w:val="3DDEF11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2E1F71"/>
    <w:multiLevelType w:val="hybridMultilevel"/>
    <w:tmpl w:val="B7BADAD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8D41A8"/>
    <w:multiLevelType w:val="hybridMultilevel"/>
    <w:tmpl w:val="13E6A456"/>
    <w:lvl w:ilvl="0" w:tplc="240A000F">
      <w:start w:val="1"/>
      <w:numFmt w:val="decimal"/>
      <w:lvlText w:val="%1."/>
      <w:lvlJc w:val="left"/>
      <w:pPr>
        <w:ind w:left="1440" w:hanging="360"/>
      </w:p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4"/>
  </w:num>
  <w:num w:numId="3">
    <w:abstractNumId w:val="8"/>
  </w:num>
  <w:num w:numId="4">
    <w:abstractNumId w:val="0"/>
  </w:num>
  <w:num w:numId="5">
    <w:abstractNumId w:val="11"/>
  </w:num>
  <w:num w:numId="6">
    <w:abstractNumId w:val="6"/>
  </w:num>
  <w:num w:numId="7">
    <w:abstractNumId w:val="13"/>
  </w:num>
  <w:num w:numId="8">
    <w:abstractNumId w:val="12"/>
  </w:num>
  <w:num w:numId="9">
    <w:abstractNumId w:val="10"/>
  </w:num>
  <w:num w:numId="10">
    <w:abstractNumId w:val="7"/>
  </w:num>
  <w:num w:numId="11">
    <w:abstractNumId w:val="5"/>
  </w:num>
  <w:num w:numId="12">
    <w:abstractNumId w:val="14"/>
  </w:num>
  <w:num w:numId="13">
    <w:abstractNumId w:val="3"/>
  </w:num>
  <w:num w:numId="14">
    <w:abstractNumId w:val="9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BB6"/>
    <w:rsid w:val="0005489D"/>
    <w:rsid w:val="0009631D"/>
    <w:rsid w:val="001A4215"/>
    <w:rsid w:val="001F6FA3"/>
    <w:rsid w:val="001F75BB"/>
    <w:rsid w:val="002343B4"/>
    <w:rsid w:val="002E021F"/>
    <w:rsid w:val="0039452D"/>
    <w:rsid w:val="003C134C"/>
    <w:rsid w:val="00534C0F"/>
    <w:rsid w:val="0058101F"/>
    <w:rsid w:val="005A6E61"/>
    <w:rsid w:val="005F2EDC"/>
    <w:rsid w:val="006619D1"/>
    <w:rsid w:val="006702A5"/>
    <w:rsid w:val="006A4D1D"/>
    <w:rsid w:val="006C065A"/>
    <w:rsid w:val="006C1FAA"/>
    <w:rsid w:val="006C24B3"/>
    <w:rsid w:val="00770DC8"/>
    <w:rsid w:val="007A72C3"/>
    <w:rsid w:val="008019CF"/>
    <w:rsid w:val="008549CE"/>
    <w:rsid w:val="00856EDD"/>
    <w:rsid w:val="00880E96"/>
    <w:rsid w:val="008C7AD4"/>
    <w:rsid w:val="009253C2"/>
    <w:rsid w:val="00973A7B"/>
    <w:rsid w:val="009D5C45"/>
    <w:rsid w:val="00AB1866"/>
    <w:rsid w:val="00AE2AEF"/>
    <w:rsid w:val="00B15E6A"/>
    <w:rsid w:val="00BE011B"/>
    <w:rsid w:val="00C4611F"/>
    <w:rsid w:val="00C65BC0"/>
    <w:rsid w:val="00CF5A7F"/>
    <w:rsid w:val="00D23BB6"/>
    <w:rsid w:val="00D315D8"/>
    <w:rsid w:val="00DC423E"/>
    <w:rsid w:val="00DE5158"/>
    <w:rsid w:val="00E11378"/>
    <w:rsid w:val="00E735F2"/>
    <w:rsid w:val="00E9137D"/>
    <w:rsid w:val="00EB37B6"/>
    <w:rsid w:val="00EC566B"/>
    <w:rsid w:val="00FB7099"/>
    <w:rsid w:val="00FC181B"/>
    <w:rsid w:val="00FC1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6A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3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3BB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23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3BB6"/>
  </w:style>
  <w:style w:type="paragraph" w:styleId="Piedepgina">
    <w:name w:val="footer"/>
    <w:basedOn w:val="Normal"/>
    <w:link w:val="PiedepginaCar"/>
    <w:uiPriority w:val="99"/>
    <w:unhideWhenUsed/>
    <w:rsid w:val="00D23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3BB6"/>
  </w:style>
  <w:style w:type="table" w:styleId="Tablaconcuadrcula">
    <w:name w:val="Table Grid"/>
    <w:basedOn w:val="Tablanormal"/>
    <w:uiPriority w:val="39"/>
    <w:rsid w:val="003945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39452D"/>
    <w:rPr>
      <w:color w:val="0000F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rsid w:val="0039452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9452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9452D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39452D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39452D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unhideWhenUsed/>
    <w:rsid w:val="0039452D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unhideWhenUsed/>
    <w:rsid w:val="0039452D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unhideWhenUsed/>
    <w:rsid w:val="0039452D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unhideWhenUsed/>
    <w:rsid w:val="0039452D"/>
    <w:pPr>
      <w:spacing w:after="100"/>
      <w:ind w:left="176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E6A"/>
  </w:style>
  <w:style w:type="paragraph" w:styleId="Ttulo1">
    <w:name w:val="heading 1"/>
    <w:basedOn w:val="Normal"/>
    <w:next w:val="Normal"/>
    <w:link w:val="Ttulo1Car"/>
    <w:uiPriority w:val="9"/>
    <w:qFormat/>
    <w:rsid w:val="00B15E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15E6A"/>
    <w:pPr>
      <w:keepNext/>
      <w:tabs>
        <w:tab w:val="num" w:pos="1440"/>
      </w:tabs>
      <w:spacing w:before="240" w:after="60" w:line="240" w:lineRule="auto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15E6A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15E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15E6A"/>
    <w:pPr>
      <w:tabs>
        <w:tab w:val="num" w:pos="3600"/>
      </w:tabs>
      <w:spacing w:before="240" w:after="60" w:line="240" w:lineRule="auto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B15E6A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15E6A"/>
    <w:pPr>
      <w:tabs>
        <w:tab w:val="num" w:pos="5040"/>
      </w:tabs>
      <w:spacing w:before="240" w:after="60" w:line="240" w:lineRule="auto"/>
      <w:ind w:left="5040" w:hanging="720"/>
      <w:outlineLvl w:val="6"/>
    </w:pPr>
    <w:rPr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15E6A"/>
    <w:pPr>
      <w:tabs>
        <w:tab w:val="num" w:pos="5760"/>
      </w:tabs>
      <w:spacing w:before="240" w:after="60" w:line="240" w:lineRule="auto"/>
      <w:ind w:left="5760" w:hanging="720"/>
      <w:outlineLvl w:val="7"/>
    </w:pPr>
    <w:rPr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unhideWhenUsed/>
    <w:qFormat/>
    <w:rsid w:val="00B15E6A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15E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B15E6A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15E6A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15E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15E6A"/>
    <w:rPr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B15E6A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15E6A"/>
    <w:rPr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15E6A"/>
    <w:rPr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15E6A"/>
    <w:rPr>
      <w:rFonts w:asciiTheme="majorHAnsi" w:eastAsiaTheme="majorEastAsia" w:hAnsiTheme="majorHAnsi" w:cstheme="majorBidi"/>
      <w:lang w:val="en-US"/>
    </w:rPr>
  </w:style>
  <w:style w:type="paragraph" w:styleId="Ttulo">
    <w:name w:val="Title"/>
    <w:basedOn w:val="Normal"/>
    <w:next w:val="Normal"/>
    <w:link w:val="TtuloCar"/>
    <w:uiPriority w:val="10"/>
    <w:qFormat/>
    <w:rsid w:val="00B15E6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15E6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B15E6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B15E6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B15E6A"/>
    <w:rPr>
      <w:b/>
      <w:bCs/>
    </w:rPr>
  </w:style>
  <w:style w:type="character" w:styleId="nfasis">
    <w:name w:val="Emphasis"/>
    <w:basedOn w:val="Fuentedeprrafopredeter"/>
    <w:uiPriority w:val="20"/>
    <w:qFormat/>
    <w:rsid w:val="00B15E6A"/>
    <w:rPr>
      <w:i/>
      <w:iCs/>
    </w:rPr>
  </w:style>
  <w:style w:type="paragraph" w:styleId="Sinespaciado">
    <w:name w:val="No Spacing"/>
    <w:uiPriority w:val="1"/>
    <w:qFormat/>
    <w:rsid w:val="00B15E6A"/>
    <w:pPr>
      <w:spacing w:after="0" w:line="240" w:lineRule="auto"/>
    </w:pPr>
  </w:style>
  <w:style w:type="paragraph" w:styleId="Prrafodelista">
    <w:name w:val="List Paragraph"/>
    <w:basedOn w:val="Normal"/>
    <w:uiPriority w:val="34"/>
    <w:qFormat/>
    <w:rsid w:val="00B15E6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B15E6A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B15E6A"/>
    <w:rPr>
      <w:i/>
      <w:iCs/>
      <w:color w:val="000000" w:themeColor="text1"/>
    </w:rPr>
  </w:style>
  <w:style w:type="character" w:styleId="nfasissutil">
    <w:name w:val="Subtle Emphasis"/>
    <w:basedOn w:val="Fuentedeprrafopredeter"/>
    <w:uiPriority w:val="19"/>
    <w:qFormat/>
    <w:rsid w:val="00B15E6A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B15E6A"/>
    <w:rPr>
      <w:b/>
      <w:bCs/>
      <w:i/>
      <w:iCs/>
      <w:color w:val="4F81BD" w:themeColor="accent1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B15E6A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23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23BB6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D23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23BB6"/>
  </w:style>
  <w:style w:type="paragraph" w:styleId="Piedepgina">
    <w:name w:val="footer"/>
    <w:basedOn w:val="Normal"/>
    <w:link w:val="PiedepginaCar"/>
    <w:uiPriority w:val="99"/>
    <w:unhideWhenUsed/>
    <w:rsid w:val="00D23BB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23BB6"/>
  </w:style>
  <w:style w:type="table" w:styleId="Tablaconcuadrcula">
    <w:name w:val="Table Grid"/>
    <w:basedOn w:val="Tablanormal"/>
    <w:uiPriority w:val="39"/>
    <w:rsid w:val="003945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nculo">
    <w:name w:val="Hyperlink"/>
    <w:basedOn w:val="Fuentedeprrafopredeter"/>
    <w:uiPriority w:val="99"/>
    <w:unhideWhenUsed/>
    <w:rsid w:val="0039452D"/>
    <w:rPr>
      <w:color w:val="0000FF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unhideWhenUsed/>
    <w:rsid w:val="0039452D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39452D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9452D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39452D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39452D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unhideWhenUsed/>
    <w:rsid w:val="0039452D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unhideWhenUsed/>
    <w:rsid w:val="0039452D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unhideWhenUsed/>
    <w:rsid w:val="0039452D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unhideWhenUsed/>
    <w:rsid w:val="0039452D"/>
    <w:pPr>
      <w:spacing w:after="100"/>
      <w:ind w:left="17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198B5-3B57-418D-94F4-8DD3B7F67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967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PROTOCOLO RECEPCIÓN DE INSTRUMENTAL Y DISPOSITIVOS MÉDICOS UTILIZADOS</vt:lpstr>
    </vt:vector>
  </TitlesOfParts>
  <Company>Microsoft</Company>
  <LinksUpToDate>false</LinksUpToDate>
  <CharactersWithSpaces>6277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PROTOCOLO RECEPCIÓN DE INSTRUMENTAL Y DISPOSITIVOS MÉDICOS UTILIZADOS</dc:title>
  <dc:subject>SISTEMA OBLIGATORIO DE GARANTIA DE CALIDAD EN SALUD</dc:subject>
  <dc:creator>GABBY</dc:creator>
  <cp:lastModifiedBy>HOSPITAL</cp:lastModifiedBy>
  <cp:revision>2</cp:revision>
  <cp:lastPrinted>2018-06-22T15:29:00Z</cp:lastPrinted>
  <dcterms:created xsi:type="dcterms:W3CDTF">2018-06-22T15:31:00Z</dcterms:created>
  <dcterms:modified xsi:type="dcterms:W3CDTF">2018-06-22T15:31:00Z</dcterms:modified>
</cp:coreProperties>
</file>